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DB" w:rsidRDefault="003838DB" w:rsidP="003838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A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Elena\Desktop\img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img2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8DB" w:rsidRDefault="003838DB" w:rsidP="003838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3838DB" w:rsidRDefault="003838DB" w:rsidP="003838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3838DB" w:rsidRDefault="003838DB" w:rsidP="003838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3838DB" w:rsidRDefault="003838DB" w:rsidP="003838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39665E" w:rsidRPr="003838DB" w:rsidRDefault="0039665E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 xml:space="preserve"> стороны) из представителей работодателя, профессионального союза или иного представительного органа работников.</w:t>
      </w:r>
    </w:p>
    <w:p w:rsidR="0039665E" w:rsidRPr="003838DB" w:rsidRDefault="003838DB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proofErr w:type="gramStart"/>
      <w:r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8.</w:t>
      </w:r>
      <w:r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  <w:r w:rsidR="0039665E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230CE4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Численность членов Комиссии определяется в зависимости от численности работников, занятых у работодателя, количества структурных подразделений, специфики производства и других особенностей по взаимной договоренностей сторон, представляющих интересы работодателя и работников.</w:t>
      </w:r>
      <w:proofErr w:type="gramEnd"/>
    </w:p>
    <w:p w:rsidR="00D41E1B" w:rsidRPr="003838DB" w:rsidRDefault="003838DB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9</w:t>
      </w:r>
      <w:r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  <w:r w:rsidR="00230CE4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Выдвижение в Комиссию представителей работников может осуществляться на основании решения выборного органа первичной профсоюзной организации, если он </w:t>
      </w:r>
      <w:r w:rsidR="00D41E1B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объединяет более половины работающих, или на собрании (конференции) работников организации; представители работодателя выдвигаются работодателем. Состав Комиссии утверждается приказом (распоряжением) работодателя. </w:t>
      </w:r>
    </w:p>
    <w:p w:rsidR="00D41E1B" w:rsidRPr="003838DB" w:rsidRDefault="003838DB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1.10.</w:t>
      </w:r>
      <w:r w:rsidR="00D41E1B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Комиссия избирает из своего состава председателя, заместителей от каждой стороны социального партнерства и секретаря. Председателем Комиссии, как правило, является непосредственно работодатель или его уполномоченный представитель,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органа, секретаря.</w:t>
      </w:r>
    </w:p>
    <w:p w:rsidR="00D41E1B" w:rsidRPr="003838DB" w:rsidRDefault="003838DB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1.11.</w:t>
      </w:r>
      <w:r w:rsidR="00D41E1B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Комиссия осуществляет свою деятельность в соответствии с </w:t>
      </w:r>
      <w:proofErr w:type="gramStart"/>
      <w:r w:rsidR="00D41E1B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разрабатываемыми</w:t>
      </w:r>
      <w:proofErr w:type="gramEnd"/>
      <w:r w:rsidR="00D41E1B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им регламентом и планом работы, которые </w:t>
      </w:r>
      <w:r w:rsidR="002A0B88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утверждаются председателем Комиссии.</w:t>
      </w:r>
    </w:p>
    <w:p w:rsidR="002A0B88" w:rsidRPr="003838DB" w:rsidRDefault="003838DB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1.12.</w:t>
      </w:r>
      <w:r w:rsidR="002A0B88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санитарно – курортного лечения работников, занятых на работах с вредными и</w:t>
      </w:r>
      <w:proofErr w:type="gramStart"/>
      <w:r w:rsidR="002A0B88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,</w:t>
      </w:r>
      <w:proofErr w:type="gramEnd"/>
      <w:r w:rsidR="002A0B88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(или) опасными производственными факторами.</w:t>
      </w:r>
    </w:p>
    <w:p w:rsidR="00B81F67" w:rsidRPr="003838DB" w:rsidRDefault="003838DB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1.13.</w:t>
      </w:r>
      <w:r w:rsidR="002A0B88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Члены Комиссии отчитываются не реже одного раза в год перед выборным органом первичной профсоюзной организации или собранием (конференцией) работников о проделанной ими в Комиссии работе. Выборный орган первичной профсоюзной организации или собрание (конференция) работников </w:t>
      </w:r>
      <w:proofErr w:type="gramStart"/>
      <w:r w:rsidR="002A0B88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в праве</w:t>
      </w:r>
      <w:proofErr w:type="gramEnd"/>
      <w:r w:rsidR="002A0B88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отзывать из состава Комиссии своих представителей и выдвигать в его состав </w:t>
      </w:r>
      <w:r w:rsidR="00B81F67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новых представителей. Работодатель в праве своим распоряжением отзывать своих представителей из состава Комиссии и назначать вместо них новых представителей.</w:t>
      </w:r>
    </w:p>
    <w:p w:rsidR="00B81F67" w:rsidRPr="003838DB" w:rsidRDefault="003838DB" w:rsidP="003838D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1.14.</w:t>
      </w:r>
      <w:r w:rsidR="00B81F67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Обеспечение деятельности Комиссии, его членов (освобождение от основной работы на время исполнения обязанностей, прохождения </w:t>
      </w:r>
      <w:proofErr w:type="gramStart"/>
      <w:r w:rsidR="00B81F67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обучения по охране</w:t>
      </w:r>
      <w:proofErr w:type="gramEnd"/>
      <w:r w:rsidR="00B81F67" w:rsidRPr="003838DB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труда) устанавливается коллективным договором, локальным нормативным актом работодателя.</w:t>
      </w:r>
    </w:p>
    <w:p w:rsidR="002A0B88" w:rsidRDefault="00B81F67" w:rsidP="003838DB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B81F67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ЗАДАЧИ КОМИССИИ</w:t>
      </w:r>
    </w:p>
    <w:p w:rsidR="00F24983" w:rsidRPr="003838DB" w:rsidRDefault="003838DB" w:rsidP="003838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3.</w:t>
      </w:r>
      <w:bookmarkStart w:id="0" w:name="_GoBack"/>
      <w:bookmarkEnd w:id="0"/>
    </w:p>
    <w:p w:rsidR="00B81F67" w:rsidRDefault="00B81F67" w:rsidP="00B81F6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B81F67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На комиссию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возлагаются следующие основные задачи:</w:t>
      </w:r>
    </w:p>
    <w:p w:rsidR="00B81F67" w:rsidRDefault="00B81F67" w:rsidP="00B81F6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</w:t>
      </w:r>
      <w:r w:rsidRPr="00B81F67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2.1.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Разработка на основе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предложений членов Комиссии программы совместных </w:t>
      </w:r>
      <w:r w:rsidR="004D767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действий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работодателя, выборного органа первичной профсоюзной организации или иного уполномоченного работниками</w:t>
      </w:r>
      <w:r w:rsidRPr="00B81F67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представительного органа по обеспечению соблюдения государственных нормативных требований охраны труда, предупреждению</w:t>
      </w:r>
      <w:r w:rsidR="004D767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производственного травматизма и профессиональной заболеваемости.</w:t>
      </w:r>
    </w:p>
    <w:p w:rsidR="004D7670" w:rsidRDefault="004D7670" w:rsidP="00B81F6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2.2. Организация проверок состояния условий и охраны труда на рабочих местах подготовка по их результатам,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труда.</w:t>
      </w:r>
    </w:p>
    <w:p w:rsidR="004D7670" w:rsidRDefault="004D7670" w:rsidP="00B81F6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2.3.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4D7670" w:rsidRDefault="004D7670" w:rsidP="004D7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9A786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3.</w:t>
      </w:r>
      <w:r w:rsidRPr="004D767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ФУНКЦИИ КОМИССИИ</w:t>
      </w:r>
    </w:p>
    <w:p w:rsidR="00F24983" w:rsidRDefault="00F24983" w:rsidP="004D7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4D7670" w:rsidRDefault="004D7670" w:rsidP="004D767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Для выполнения поставленных задач на комиссию возлагаются следующие функции:</w:t>
      </w:r>
    </w:p>
    <w:p w:rsidR="004D7670" w:rsidRDefault="004D7670" w:rsidP="004D767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3.1. </w:t>
      </w:r>
      <w:r w:rsidR="009A7869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Рассмотрение предложений работодателя,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труда.</w:t>
      </w:r>
    </w:p>
    <w:p w:rsidR="009A7869" w:rsidRDefault="009A7869" w:rsidP="004D767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3.2. Содействие работодателю в организации обучения по охране труда, безопасным методам и приемам выполнения работ, а также в организации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проверки знаний требований охраны труда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и проведения в установленном порядке инструктажей по охране труда.</w:t>
      </w:r>
    </w:p>
    <w:p w:rsidR="009A7869" w:rsidRDefault="009A7869" w:rsidP="004D767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3.3. Участие в проведении проверок состояния условий и охраны труда на рабочих местах, рассмотрении их результатов, выработка предложений работодателю</w:t>
      </w:r>
      <w:r w:rsidR="005C4912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по приведению условий и охраны труда в соответствие с государственными нормативными требованиями охраны труда.</w:t>
      </w:r>
    </w:p>
    <w:p w:rsidR="005C4912" w:rsidRDefault="005C4912" w:rsidP="004D767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3.4.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D41E1B" w:rsidRDefault="005C4912" w:rsidP="00D41E1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3.5. .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труда.</w:t>
      </w:r>
    </w:p>
    <w:p w:rsidR="005C4912" w:rsidRDefault="005C4912" w:rsidP="00D41E1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3.6.  . 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</w:t>
      </w:r>
      <w:r w:rsidR="005E738A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осуществляемому службой охраны труда работодателя </w:t>
      </w:r>
      <w:proofErr w:type="gramStart"/>
      <w:r w:rsidR="005E738A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контролю за</w:t>
      </w:r>
      <w:proofErr w:type="gramEnd"/>
      <w:r w:rsidR="005E738A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обеспечением или работников, правильностью их применения, организацией их хранения, стирки, чистки, ремонта, дезинфекции и обеззараживания.</w:t>
      </w:r>
    </w:p>
    <w:p w:rsidR="005E738A" w:rsidRDefault="005E738A" w:rsidP="00D41E1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3.7. Содействие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</w:t>
      </w:r>
    </w:p>
    <w:p w:rsidR="005E738A" w:rsidRDefault="005E738A" w:rsidP="00D41E1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3.8. Содействие своевременной бесплатной выдачи в установленном порядке работникам, занятым на работах с вредными (опасными) условиями труда, молока и других равноценных пищевых продуктов, лечебно – профилактического питания.</w:t>
      </w:r>
    </w:p>
    <w:p w:rsidR="005E738A" w:rsidRDefault="005E738A" w:rsidP="00D41E1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3.9. Содействие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расходованием средств, </w:t>
      </w:r>
      <w:r w:rsidR="007D39F4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направляемых на предупредительные меры по сокращению производственного травматизма и профессиональной заболеваемости.</w:t>
      </w:r>
    </w:p>
    <w:p w:rsidR="007D39F4" w:rsidRDefault="007D39F4" w:rsidP="00D41E1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3.10. Содействие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ст с вр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едными (опасными) условиями труда.</w:t>
      </w:r>
    </w:p>
    <w:p w:rsidR="007D39F4" w:rsidRDefault="007D39F4" w:rsidP="00D41E1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 3.11.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</w:t>
      </w:r>
    </w:p>
    <w:p w:rsidR="00F24983" w:rsidRDefault="007D39F4" w:rsidP="00F24983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        3.12. Подготовка и представление работодателю,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</w:t>
      </w:r>
      <w:r w:rsidR="00F2498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а, участие в разработке и рассмо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трении указанных  </w:t>
      </w:r>
      <w:r w:rsidR="00F2498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проектов.</w:t>
      </w:r>
    </w:p>
    <w:p w:rsidR="00F24983" w:rsidRPr="00F24983" w:rsidRDefault="00F24983" w:rsidP="00F249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2498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4.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Pr="00F2498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ПРАВА КОМИССИИ</w:t>
      </w:r>
    </w:p>
    <w:p w:rsidR="00F24983" w:rsidRDefault="00F24983" w:rsidP="00F2498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F24983" w:rsidRPr="00F24983" w:rsidRDefault="004623E7" w:rsidP="00F24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  </w:t>
      </w:r>
      <w:r w:rsidR="00F24983" w:rsidRPr="00F24983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Для осуществления возложенных функций комиссия имеет право:</w:t>
      </w:r>
    </w:p>
    <w:p w:rsidR="00F24983" w:rsidRDefault="00F24983" w:rsidP="00F2498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4.1. Получать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 и принятых мерах по защите от их воздействия, о существующем риске повреждения здоровья.</w:t>
      </w:r>
    </w:p>
    <w:p w:rsidR="00F24983" w:rsidRDefault="00F24983" w:rsidP="00F2498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4.2. Заслушивать на заседаниях Комиссии сообщения работодателя (его представителей),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труда.</w:t>
      </w:r>
    </w:p>
    <w:p w:rsidR="00F24983" w:rsidRDefault="00F24983" w:rsidP="00F2498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4.3. Заслушивать на заседаниях Комиссии должностных лиц, ра</w:t>
      </w:r>
      <w:r w:rsidR="00D95DE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ботников,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D95DE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соответствии с законодательством Российской Федерации.</w:t>
      </w:r>
    </w:p>
    <w:p w:rsidR="00D95DED" w:rsidRDefault="00D95DED" w:rsidP="00F2498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4.4. Участвовать в подготовке предложений  к разделу коллективного договора (соглашения) по охране труда по вопросам, находящимся в компетенции Комиссии.</w:t>
      </w:r>
    </w:p>
    <w:p w:rsidR="00D95DED" w:rsidRDefault="00D95DED" w:rsidP="00F2498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4.5. Вносить работодателю предложения о стимулировании работников за активное участие в мероприятиях по улучшению условий и охраны труда.</w:t>
      </w:r>
    </w:p>
    <w:p w:rsidR="00D95DED" w:rsidRPr="00F24983" w:rsidRDefault="00D95DED" w:rsidP="00F2498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4.6.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Содействовать разрешению трудовых спорах,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  <w:proofErr w:type="gramEnd"/>
    </w:p>
    <w:p w:rsidR="0039665E" w:rsidRPr="00F24983" w:rsidRDefault="0039665E" w:rsidP="00F24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39665E" w:rsidRPr="00F24983" w:rsidRDefault="0039665E" w:rsidP="00F24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39665E" w:rsidRPr="00F24983" w:rsidRDefault="0039665E" w:rsidP="00F24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39665E" w:rsidRPr="00F24983" w:rsidRDefault="0039665E" w:rsidP="00F24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:rsidR="0039665E" w:rsidRPr="0039665E" w:rsidRDefault="0039665E" w:rsidP="00396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sectPr w:rsidR="0039665E" w:rsidRPr="0039665E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bottomFromText="200" w:vertAnchor="page" w:horzAnchor="margin" w:tblpY="2060"/>
        <w:tblW w:w="9685" w:type="dxa"/>
        <w:tblLook w:val="00A0" w:firstRow="1" w:lastRow="0" w:firstColumn="1" w:lastColumn="0" w:noHBand="0" w:noVBand="0"/>
      </w:tblPr>
      <w:tblGrid>
        <w:gridCol w:w="4842"/>
        <w:gridCol w:w="4843"/>
      </w:tblGrid>
      <w:tr w:rsidR="00F35812" w:rsidTr="00F35812">
        <w:trPr>
          <w:trHeight w:val="1554"/>
        </w:trPr>
        <w:tc>
          <w:tcPr>
            <w:tcW w:w="4842" w:type="dxa"/>
            <w:vMerge w:val="restart"/>
            <w:hideMark/>
          </w:tcPr>
          <w:p w:rsidR="00F35812" w:rsidRDefault="00F35812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843" w:type="dxa"/>
            <w:hideMark/>
          </w:tcPr>
          <w:p w:rsidR="00F35812" w:rsidRDefault="00F358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</w:p>
        </w:tc>
      </w:tr>
      <w:tr w:rsidR="00F35812" w:rsidTr="00F35812">
        <w:trPr>
          <w:trHeight w:val="720"/>
        </w:trPr>
        <w:tc>
          <w:tcPr>
            <w:tcW w:w="0" w:type="auto"/>
            <w:vMerge/>
            <w:vAlign w:val="center"/>
            <w:hideMark/>
          </w:tcPr>
          <w:p w:rsidR="00F35812" w:rsidRDefault="00F3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4843" w:type="dxa"/>
          </w:tcPr>
          <w:p w:rsidR="00F35812" w:rsidRDefault="00F35812">
            <w:pPr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</w:tbl>
    <w:p w:rsidR="000E257A" w:rsidRDefault="00F35812" w:rsidP="00F35812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0E257A" w:rsidSect="0027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31" w:rsidRDefault="00F75E31" w:rsidP="004623E7">
      <w:pPr>
        <w:spacing w:after="0" w:line="240" w:lineRule="auto"/>
      </w:pPr>
      <w:r>
        <w:separator/>
      </w:r>
    </w:p>
  </w:endnote>
  <w:endnote w:type="continuationSeparator" w:id="0">
    <w:p w:rsidR="00F75E31" w:rsidRDefault="00F75E31" w:rsidP="00462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00605"/>
      <w:docPartObj>
        <w:docPartGallery w:val="Page Numbers (Bottom of Page)"/>
        <w:docPartUnique/>
      </w:docPartObj>
    </w:sdtPr>
    <w:sdtEndPr/>
    <w:sdtContent>
      <w:p w:rsidR="004623E7" w:rsidRDefault="00F75E3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8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23E7" w:rsidRDefault="004623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31" w:rsidRDefault="00F75E31" w:rsidP="004623E7">
      <w:pPr>
        <w:spacing w:after="0" w:line="240" w:lineRule="auto"/>
      </w:pPr>
      <w:r>
        <w:separator/>
      </w:r>
    </w:p>
  </w:footnote>
  <w:footnote w:type="continuationSeparator" w:id="0">
    <w:p w:rsidR="00F75E31" w:rsidRDefault="00F75E31" w:rsidP="00462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1F6D"/>
    <w:multiLevelType w:val="multilevel"/>
    <w:tmpl w:val="59B036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56BF2D5A"/>
    <w:multiLevelType w:val="hybridMultilevel"/>
    <w:tmpl w:val="61A0B1C8"/>
    <w:lvl w:ilvl="0" w:tplc="FEC8ED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266851"/>
    <w:multiLevelType w:val="hybridMultilevel"/>
    <w:tmpl w:val="9C9480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111A2"/>
    <w:multiLevelType w:val="multilevel"/>
    <w:tmpl w:val="3A8A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812"/>
    <w:rsid w:val="000B2334"/>
    <w:rsid w:val="00230CE4"/>
    <w:rsid w:val="00275983"/>
    <w:rsid w:val="002A0B88"/>
    <w:rsid w:val="003838DB"/>
    <w:rsid w:val="0039665E"/>
    <w:rsid w:val="003C0622"/>
    <w:rsid w:val="00420417"/>
    <w:rsid w:val="004623E7"/>
    <w:rsid w:val="004D7670"/>
    <w:rsid w:val="00567D67"/>
    <w:rsid w:val="005C4912"/>
    <w:rsid w:val="005E738A"/>
    <w:rsid w:val="007D39F4"/>
    <w:rsid w:val="009A7869"/>
    <w:rsid w:val="00B81F67"/>
    <w:rsid w:val="00D41E1B"/>
    <w:rsid w:val="00D9598C"/>
    <w:rsid w:val="00D95DED"/>
    <w:rsid w:val="00E06D8B"/>
    <w:rsid w:val="00F24983"/>
    <w:rsid w:val="00F35812"/>
    <w:rsid w:val="00F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81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62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23E7"/>
  </w:style>
  <w:style w:type="paragraph" w:styleId="a6">
    <w:name w:val="footer"/>
    <w:basedOn w:val="a"/>
    <w:link w:val="a7"/>
    <w:uiPriority w:val="99"/>
    <w:unhideWhenUsed/>
    <w:rsid w:val="00462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23E7"/>
  </w:style>
  <w:style w:type="paragraph" w:styleId="a8">
    <w:name w:val="Balloon Text"/>
    <w:basedOn w:val="a"/>
    <w:link w:val="a9"/>
    <w:uiPriority w:val="99"/>
    <w:semiHidden/>
    <w:unhideWhenUsed/>
    <w:rsid w:val="0038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3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5</cp:revision>
  <dcterms:created xsi:type="dcterms:W3CDTF">2019-09-11T15:45:00Z</dcterms:created>
  <dcterms:modified xsi:type="dcterms:W3CDTF">2019-09-13T10:08:00Z</dcterms:modified>
</cp:coreProperties>
</file>